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sz w:val="24"/>
          <w:szCs w:val="24"/>
          <w:lang w:val="en-US"/>
        </w:rPr>
      </w:pPr>
      <w:r>
        <w:rPr>
          <w:rFonts w:hint="default"/>
          <w:sz w:val="24"/>
          <w:szCs w:val="24"/>
          <w:lang w:val="en-US"/>
        </w:rPr>
        <w:t>December 14, 2022</w:t>
      </w:r>
    </w:p>
    <w:p>
      <w:pPr>
        <w:jc w:val="both"/>
        <w:rPr>
          <w:rFonts w:hint="default"/>
          <w:sz w:val="24"/>
          <w:szCs w:val="24"/>
          <w:lang w:val="en-US"/>
        </w:rPr>
      </w:pPr>
    </w:p>
    <w:p>
      <w:pPr>
        <w:jc w:val="center"/>
        <w:rPr>
          <w:rFonts w:hint="default"/>
          <w:sz w:val="24"/>
          <w:szCs w:val="24"/>
          <w:lang w:val="en-US"/>
        </w:rPr>
      </w:pPr>
      <w:r>
        <w:rPr>
          <w:rFonts w:hint="default"/>
          <w:b/>
          <w:bCs/>
          <w:sz w:val="28"/>
          <w:szCs w:val="28"/>
          <w:lang w:val="en-US"/>
        </w:rPr>
        <w:t>HMHS Website feedback</w:t>
      </w:r>
    </w:p>
    <w:p>
      <w:pPr>
        <w:numPr>
          <w:ilvl w:val="0"/>
          <w:numId w:val="1"/>
        </w:numPr>
        <w:ind w:left="425" w:leftChars="0" w:hanging="425" w:firstLineChars="0"/>
        <w:jc w:val="both"/>
        <w:rPr>
          <w:rFonts w:hint="default"/>
          <w:sz w:val="24"/>
          <w:szCs w:val="24"/>
          <w:lang w:val="en-US"/>
        </w:rPr>
      </w:pPr>
      <w:r>
        <w:rPr>
          <w:rFonts w:hint="default"/>
          <w:sz w:val="24"/>
          <w:szCs w:val="24"/>
          <w:lang w:val="en-US"/>
        </w:rPr>
        <w:t xml:space="preserve">Please remove charity from the website tab when we write the web-address </w:t>
      </w:r>
      <w:r>
        <w:rPr>
          <w:rFonts w:hint="default"/>
          <w:sz w:val="24"/>
          <w:szCs w:val="24"/>
          <w:lang w:val="en-US"/>
        </w:rPr>
        <w:fldChar w:fldCharType="begin"/>
      </w:r>
      <w:r>
        <w:rPr>
          <w:rFonts w:hint="default"/>
          <w:sz w:val="24"/>
          <w:szCs w:val="24"/>
          <w:lang w:val="en-US"/>
        </w:rPr>
        <w:instrText xml:space="preserve"> HYPERLINK "http://www.hmhs.org.pk" </w:instrText>
      </w:r>
      <w:r>
        <w:rPr>
          <w:rFonts w:hint="default"/>
          <w:sz w:val="24"/>
          <w:szCs w:val="24"/>
          <w:lang w:val="en-US"/>
        </w:rPr>
        <w:fldChar w:fldCharType="separate"/>
      </w:r>
      <w:r>
        <w:rPr>
          <w:rStyle w:val="4"/>
          <w:rFonts w:hint="default"/>
          <w:sz w:val="24"/>
          <w:szCs w:val="24"/>
          <w:lang w:val="en-US"/>
        </w:rPr>
        <w:t>www.hmhs.org.pk</w:t>
      </w:r>
      <w:r>
        <w:rPr>
          <w:rFonts w:hint="default"/>
          <w:sz w:val="24"/>
          <w:szCs w:val="24"/>
          <w:lang w:val="en-US"/>
        </w:rPr>
        <w:fldChar w:fldCharType="end"/>
      </w:r>
    </w:p>
    <w:p>
      <w:pPr>
        <w:numPr>
          <w:numId w:val="0"/>
        </w:numPr>
        <w:ind w:leftChars="0"/>
        <w:jc w:val="both"/>
        <w:rPr>
          <w:rFonts w:hint="default"/>
          <w:sz w:val="24"/>
          <w:szCs w:val="24"/>
          <w:lang w:val="en-US"/>
        </w:rPr>
      </w:pPr>
      <w:r>
        <w:drawing>
          <wp:anchor distT="0" distB="0" distL="114300" distR="114300" simplePos="0" relativeHeight="251659264" behindDoc="0" locked="0" layoutInCell="1" allowOverlap="1">
            <wp:simplePos x="0" y="0"/>
            <wp:positionH relativeFrom="column">
              <wp:posOffset>205740</wp:posOffset>
            </wp:positionH>
            <wp:positionV relativeFrom="paragraph">
              <wp:posOffset>90170</wp:posOffset>
            </wp:positionV>
            <wp:extent cx="5266690" cy="2962910"/>
            <wp:effectExtent l="0" t="0" r="6350" b="889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4"/>
                    <a:stretch>
                      <a:fillRect/>
                    </a:stretch>
                  </pic:blipFill>
                  <pic:spPr>
                    <a:xfrm>
                      <a:off x="0" y="0"/>
                      <a:ext cx="5266690" cy="2962910"/>
                    </a:xfrm>
                    <a:prstGeom prst="rect">
                      <a:avLst/>
                    </a:prstGeom>
                    <a:noFill/>
                    <a:ln>
                      <a:noFill/>
                    </a:ln>
                  </pic:spPr>
                </pic:pic>
              </a:graphicData>
            </a:graphic>
          </wp:anchor>
        </w:drawing>
      </w:r>
    </w:p>
    <w:p>
      <w:pPr>
        <w:numPr>
          <w:numId w:val="0"/>
        </w:numPr>
        <w:ind w:leftChars="0"/>
        <w:jc w:val="both"/>
        <w:rPr>
          <w:rFonts w:hint="default"/>
          <w:sz w:val="24"/>
          <w:szCs w:val="24"/>
          <w:lang w:val="en-US"/>
        </w:rPr>
      </w:pPr>
    </w:p>
    <w:p>
      <w:pPr>
        <w:numPr>
          <w:ilvl w:val="0"/>
          <w:numId w:val="1"/>
        </w:numPr>
        <w:ind w:left="425" w:leftChars="0" w:hanging="425" w:firstLineChars="0"/>
        <w:jc w:val="both"/>
        <w:rPr>
          <w:rFonts w:hint="default"/>
          <w:sz w:val="24"/>
          <w:szCs w:val="24"/>
          <w:lang w:val="en-US"/>
        </w:rPr>
      </w:pPr>
      <w:r>
        <w:rPr>
          <w:rFonts w:hint="default"/>
          <w:sz w:val="24"/>
          <w:szCs w:val="24"/>
          <w:lang w:val="en-US"/>
        </w:rPr>
        <w:t>Please change the icon image of justice, courage, excellence</w:t>
      </w:r>
    </w:p>
    <w:p>
      <w:pPr>
        <w:numPr>
          <w:numId w:val="0"/>
        </w:numPr>
        <w:ind w:leftChars="0"/>
        <w:jc w:val="both"/>
        <w:rPr>
          <w:rFonts w:hint="default"/>
          <w:sz w:val="24"/>
          <w:szCs w:val="24"/>
          <w:lang w:val="en-US"/>
        </w:rPr>
      </w:pPr>
      <w:r>
        <w:drawing>
          <wp:anchor distT="0" distB="0" distL="114300" distR="114300" simplePos="0" relativeHeight="251660288" behindDoc="0" locked="0" layoutInCell="1" allowOverlap="1">
            <wp:simplePos x="0" y="0"/>
            <wp:positionH relativeFrom="column">
              <wp:posOffset>289560</wp:posOffset>
            </wp:positionH>
            <wp:positionV relativeFrom="paragraph">
              <wp:posOffset>113030</wp:posOffset>
            </wp:positionV>
            <wp:extent cx="5266690" cy="2962910"/>
            <wp:effectExtent l="0" t="0" r="6350" b="889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5"/>
                    <a:stretch>
                      <a:fillRect/>
                    </a:stretch>
                  </pic:blipFill>
                  <pic:spPr>
                    <a:xfrm>
                      <a:off x="0" y="0"/>
                      <a:ext cx="5266690" cy="2962910"/>
                    </a:xfrm>
                    <a:prstGeom prst="rect">
                      <a:avLst/>
                    </a:prstGeom>
                    <a:noFill/>
                    <a:ln>
                      <a:noFill/>
                    </a:ln>
                  </pic:spPr>
                </pic:pic>
              </a:graphicData>
            </a:graphic>
          </wp:anchor>
        </w:drawing>
      </w:r>
    </w:p>
    <w:p>
      <w:pPr>
        <w:numPr>
          <w:numId w:val="0"/>
        </w:numPr>
        <w:ind w:leftChars="0"/>
        <w:jc w:val="both"/>
        <w:rPr>
          <w:rFonts w:hint="default"/>
          <w:sz w:val="24"/>
          <w:szCs w:val="24"/>
          <w:lang w:val="en-US"/>
        </w:rPr>
      </w:pPr>
    </w:p>
    <w:p>
      <w:pPr>
        <w:numPr>
          <w:numId w:val="0"/>
        </w:numPr>
        <w:ind w:leftChars="0"/>
        <w:jc w:val="both"/>
        <w:rPr>
          <w:rFonts w:hint="default"/>
          <w:sz w:val="24"/>
          <w:szCs w:val="24"/>
          <w:lang w:val="en-US"/>
        </w:rPr>
      </w:pPr>
    </w:p>
    <w:p>
      <w:pPr>
        <w:numPr>
          <w:numId w:val="0"/>
        </w:numPr>
        <w:ind w:leftChars="0"/>
        <w:jc w:val="both"/>
        <w:rPr>
          <w:rFonts w:hint="default"/>
          <w:sz w:val="24"/>
          <w:szCs w:val="24"/>
          <w:lang w:val="en-US"/>
        </w:rPr>
      </w:pPr>
    </w:p>
    <w:p>
      <w:pPr>
        <w:numPr>
          <w:numId w:val="0"/>
        </w:numPr>
        <w:ind w:leftChars="0"/>
        <w:jc w:val="both"/>
        <w:rPr>
          <w:rFonts w:hint="default"/>
          <w:sz w:val="24"/>
          <w:szCs w:val="24"/>
          <w:lang w:val="en-US"/>
        </w:rPr>
      </w:pPr>
    </w:p>
    <w:p>
      <w:pPr>
        <w:numPr>
          <w:numId w:val="0"/>
        </w:numPr>
        <w:ind w:leftChars="0"/>
        <w:jc w:val="both"/>
        <w:rPr>
          <w:rFonts w:hint="default"/>
          <w:sz w:val="24"/>
          <w:szCs w:val="24"/>
          <w:lang w:val="en-US"/>
        </w:rPr>
      </w:pPr>
    </w:p>
    <w:p>
      <w:pPr>
        <w:numPr>
          <w:numId w:val="0"/>
        </w:numPr>
        <w:ind w:leftChars="0"/>
        <w:jc w:val="both"/>
        <w:rPr>
          <w:rFonts w:hint="default"/>
          <w:b/>
          <w:bCs/>
          <w:sz w:val="24"/>
          <w:szCs w:val="24"/>
          <w:lang w:val="en-US"/>
        </w:rPr>
      </w:pPr>
      <w:r>
        <w:rPr>
          <w:rFonts w:hint="default"/>
          <w:b/>
          <w:bCs/>
          <w:sz w:val="24"/>
          <w:szCs w:val="24"/>
          <w:lang w:val="en-US"/>
        </w:rPr>
        <w:t>Justice</w:t>
      </w:r>
    </w:p>
    <w:p>
      <w:pPr>
        <w:numPr>
          <w:numId w:val="0"/>
        </w:numPr>
        <w:ind w:leftChars="0"/>
        <w:jc w:val="both"/>
        <w:rPr>
          <w:rFonts w:hint="default"/>
          <w:sz w:val="24"/>
          <w:szCs w:val="24"/>
          <w:lang w:val="en-US"/>
        </w:rPr>
      </w:pPr>
    </w:p>
    <w:p>
      <w:pPr>
        <w:numPr>
          <w:numId w:val="0"/>
        </w:numPr>
        <w:ind w:leftChars="0"/>
        <w:jc w:val="both"/>
        <w:rPr>
          <w:rFonts w:hint="default"/>
          <w:sz w:val="24"/>
          <w:szCs w:val="24"/>
          <w:lang w:val="en-US"/>
        </w:rPr>
      </w:pPr>
    </w:p>
    <w:p>
      <w:pPr>
        <w:numPr>
          <w:numId w:val="0"/>
        </w:numPr>
        <w:ind w:leftChars="0"/>
        <w:jc w:val="both"/>
        <w:rPr>
          <w:rFonts w:hint="default"/>
          <w:b/>
          <w:bCs/>
          <w:sz w:val="24"/>
          <w:szCs w:val="24"/>
          <w:lang w:val="en-US"/>
        </w:rPr>
      </w:pPr>
      <w:r>
        <w:rPr>
          <w:rFonts w:ascii="SimSun" w:hAnsi="SimSun" w:eastAsia="SimSun" w:cs="SimSun"/>
          <w:b/>
          <w:bCs/>
          <w:sz w:val="24"/>
          <w:szCs w:val="24"/>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800225" cy="1800225"/>
            <wp:effectExtent l="0" t="0" r="13335" b="13335"/>
            <wp:wrapTopAndBottom/>
            <wp:docPr id="3" name="Picture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MG_256"/>
                    <pic:cNvPicPr>
                      <a:picLocks noChangeAspect="1"/>
                    </pic:cNvPicPr>
                  </pic:nvPicPr>
                  <pic:blipFill>
                    <a:blip r:embed="rId6"/>
                    <a:stretch>
                      <a:fillRect/>
                    </a:stretch>
                  </pic:blipFill>
                  <pic:spPr>
                    <a:xfrm>
                      <a:off x="0" y="0"/>
                      <a:ext cx="1800225" cy="1800225"/>
                    </a:xfrm>
                    <a:prstGeom prst="rect">
                      <a:avLst/>
                    </a:prstGeom>
                    <a:noFill/>
                    <a:ln w="9525">
                      <a:noFill/>
                    </a:ln>
                  </pic:spPr>
                </pic:pic>
              </a:graphicData>
            </a:graphic>
          </wp:anchor>
        </w:drawing>
      </w:r>
      <w:r>
        <w:rPr>
          <w:rFonts w:hint="default"/>
          <w:b/>
          <w:bCs/>
          <w:sz w:val="24"/>
          <w:szCs w:val="24"/>
          <w:lang w:val="en-US"/>
        </w:rPr>
        <w:t>Courage</w:t>
      </w:r>
    </w:p>
    <w:p>
      <w:pPr>
        <w:numPr>
          <w:numId w:val="0"/>
        </w:numPr>
        <w:ind w:leftChars="0"/>
        <w:jc w:val="both"/>
        <w:rPr>
          <w:rFonts w:hint="default"/>
          <w:sz w:val="24"/>
          <w:szCs w:val="24"/>
          <w:lang w:val="en-US"/>
        </w:rPr>
      </w:pPr>
    </w:p>
    <w:p>
      <w:pPr>
        <w:numPr>
          <w:numId w:val="0"/>
        </w:numPr>
        <w:ind w:leftChars="0"/>
        <w:jc w:val="both"/>
        <w:rPr>
          <w:rFonts w:hint="default"/>
          <w:sz w:val="24"/>
          <w:szCs w:val="24"/>
          <w:lang w:val="en-US"/>
        </w:rPr>
      </w:pPr>
      <w:r>
        <w:rPr>
          <w:rFonts w:ascii="SimSun" w:hAnsi="SimSun" w:eastAsia="SimSun" w:cs="SimSun"/>
          <w:sz w:val="24"/>
          <w:szCs w:val="24"/>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809750" cy="1905000"/>
            <wp:effectExtent l="0" t="0" r="3810" b="0"/>
            <wp:wrapTopAndBottom/>
            <wp:docPr id="4" name="Picture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MG_256"/>
                    <pic:cNvPicPr>
                      <a:picLocks noChangeAspect="1"/>
                    </pic:cNvPicPr>
                  </pic:nvPicPr>
                  <pic:blipFill>
                    <a:blip r:embed="rId7"/>
                    <a:stretch>
                      <a:fillRect/>
                    </a:stretch>
                  </pic:blipFill>
                  <pic:spPr>
                    <a:xfrm>
                      <a:off x="0" y="0"/>
                      <a:ext cx="1809750" cy="1905000"/>
                    </a:xfrm>
                    <a:prstGeom prst="rect">
                      <a:avLst/>
                    </a:prstGeom>
                    <a:noFill/>
                    <a:ln w="9525">
                      <a:noFill/>
                    </a:ln>
                  </pic:spPr>
                </pic:pic>
              </a:graphicData>
            </a:graphic>
          </wp:anchor>
        </w:drawing>
      </w:r>
    </w:p>
    <w:p>
      <w:pPr>
        <w:numPr>
          <w:numId w:val="0"/>
        </w:numPr>
        <w:ind w:leftChars="0"/>
        <w:jc w:val="both"/>
        <w:rPr>
          <w:rFonts w:hint="default"/>
          <w:b/>
          <w:bCs/>
          <w:sz w:val="24"/>
          <w:szCs w:val="24"/>
          <w:lang w:val="en-US"/>
        </w:rPr>
      </w:pPr>
      <w:r>
        <w:rPr>
          <w:rFonts w:hint="default"/>
          <w:b/>
          <w:bCs/>
          <w:sz w:val="24"/>
          <w:szCs w:val="24"/>
          <w:lang w:val="en-US"/>
        </w:rPr>
        <w:t>Excellence</w:t>
      </w:r>
    </w:p>
    <w:p>
      <w:pPr>
        <w:numPr>
          <w:numId w:val="0"/>
        </w:numPr>
        <w:ind w:leftChars="0"/>
        <w:jc w:val="both"/>
        <w:rPr>
          <w:rFonts w:hint="default"/>
          <w:sz w:val="24"/>
          <w:szCs w:val="24"/>
          <w:lang w:val="en-US"/>
        </w:rPr>
      </w:pPr>
      <w:r>
        <w:rPr>
          <w:rFonts w:ascii="SimSun" w:hAnsi="SimSun" w:eastAsia="SimSun" w:cs="SimSun"/>
          <w:sz w:val="24"/>
          <w:szCs w:val="24"/>
        </w:rPr>
        <w:drawing>
          <wp:anchor distT="0" distB="0" distL="114300" distR="114300" simplePos="0" relativeHeight="251663360" behindDoc="0" locked="0" layoutInCell="1" allowOverlap="1">
            <wp:simplePos x="0" y="0"/>
            <wp:positionH relativeFrom="column">
              <wp:posOffset>30480</wp:posOffset>
            </wp:positionH>
            <wp:positionV relativeFrom="paragraph">
              <wp:posOffset>3175</wp:posOffset>
            </wp:positionV>
            <wp:extent cx="2045970" cy="1800225"/>
            <wp:effectExtent l="0" t="0" r="11430" b="13335"/>
            <wp:wrapTopAndBottom/>
            <wp:docPr id="5" name="Picture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MG_256"/>
                    <pic:cNvPicPr>
                      <a:picLocks noChangeAspect="1"/>
                    </pic:cNvPicPr>
                  </pic:nvPicPr>
                  <pic:blipFill>
                    <a:blip r:embed="rId8"/>
                    <a:stretch>
                      <a:fillRect/>
                    </a:stretch>
                  </pic:blipFill>
                  <pic:spPr>
                    <a:xfrm>
                      <a:off x="0" y="0"/>
                      <a:ext cx="2045970" cy="1800225"/>
                    </a:xfrm>
                    <a:prstGeom prst="rect">
                      <a:avLst/>
                    </a:prstGeom>
                    <a:noFill/>
                    <a:ln w="9525">
                      <a:noFill/>
                    </a:ln>
                  </pic:spPr>
                </pic:pic>
              </a:graphicData>
            </a:graphic>
          </wp:anchor>
        </w:drawing>
      </w:r>
    </w:p>
    <w:p>
      <w:pPr>
        <w:numPr>
          <w:numId w:val="0"/>
        </w:numPr>
        <w:ind w:leftChars="0"/>
        <w:jc w:val="both"/>
        <w:rPr>
          <w:rFonts w:hint="default"/>
          <w:sz w:val="24"/>
          <w:szCs w:val="24"/>
          <w:lang w:val="en-US"/>
        </w:rPr>
      </w:pPr>
    </w:p>
    <w:p>
      <w:pPr>
        <w:numPr>
          <w:numId w:val="0"/>
        </w:numPr>
        <w:ind w:leftChars="0"/>
        <w:jc w:val="both"/>
        <w:rPr>
          <w:rFonts w:hint="default"/>
          <w:sz w:val="24"/>
          <w:szCs w:val="24"/>
          <w:lang w:val="en-US"/>
        </w:rPr>
      </w:pPr>
    </w:p>
    <w:p>
      <w:pPr>
        <w:numPr>
          <w:numId w:val="0"/>
        </w:numPr>
        <w:ind w:leftChars="0"/>
        <w:jc w:val="both"/>
        <w:rPr>
          <w:rFonts w:hint="default"/>
          <w:sz w:val="24"/>
          <w:szCs w:val="24"/>
          <w:lang w:val="en-US"/>
        </w:rPr>
      </w:pPr>
    </w:p>
    <w:p>
      <w:pPr>
        <w:numPr>
          <w:numId w:val="0"/>
        </w:numPr>
        <w:ind w:leftChars="0"/>
        <w:jc w:val="both"/>
        <w:rPr>
          <w:rFonts w:hint="default"/>
          <w:sz w:val="24"/>
          <w:szCs w:val="24"/>
          <w:lang w:val="en-US"/>
        </w:rPr>
      </w:pPr>
    </w:p>
    <w:p>
      <w:pPr>
        <w:numPr>
          <w:numId w:val="0"/>
        </w:numPr>
        <w:ind w:leftChars="0"/>
        <w:jc w:val="both"/>
        <w:rPr>
          <w:rFonts w:hint="default"/>
          <w:sz w:val="24"/>
          <w:szCs w:val="24"/>
          <w:lang w:val="en-US"/>
        </w:rPr>
      </w:pPr>
    </w:p>
    <w:p>
      <w:pPr>
        <w:numPr>
          <w:numId w:val="0"/>
        </w:numPr>
        <w:ind w:leftChars="0"/>
        <w:jc w:val="both"/>
        <w:rPr>
          <w:rFonts w:hint="default"/>
          <w:sz w:val="24"/>
          <w:szCs w:val="24"/>
          <w:lang w:val="en-US"/>
        </w:rPr>
      </w:pPr>
    </w:p>
    <w:p>
      <w:pPr>
        <w:numPr>
          <w:numId w:val="0"/>
        </w:numPr>
        <w:ind w:leftChars="0"/>
        <w:jc w:val="both"/>
        <w:rPr>
          <w:rFonts w:hint="default"/>
          <w:sz w:val="24"/>
          <w:szCs w:val="24"/>
          <w:lang w:val="en-US"/>
        </w:rPr>
      </w:pPr>
    </w:p>
    <w:p>
      <w:pPr>
        <w:numPr>
          <w:numId w:val="0"/>
        </w:numPr>
        <w:ind w:leftChars="0"/>
        <w:jc w:val="both"/>
        <w:rPr>
          <w:rFonts w:hint="default"/>
          <w:b/>
          <w:bCs/>
          <w:sz w:val="24"/>
          <w:szCs w:val="24"/>
          <w:lang w:val="en-US"/>
        </w:rPr>
      </w:pPr>
    </w:p>
    <w:p>
      <w:pPr>
        <w:numPr>
          <w:ilvl w:val="0"/>
          <w:numId w:val="1"/>
        </w:numPr>
        <w:ind w:left="425" w:leftChars="0" w:hanging="425" w:firstLineChars="0"/>
        <w:jc w:val="both"/>
        <w:rPr>
          <w:rFonts w:hint="default"/>
          <w:sz w:val="24"/>
          <w:szCs w:val="24"/>
          <w:lang w:val="en-US"/>
        </w:rPr>
      </w:pPr>
      <w:r>
        <w:rPr>
          <w:rFonts w:hint="default"/>
          <w:b/>
          <w:bCs/>
          <w:sz w:val="24"/>
          <w:szCs w:val="24"/>
          <w:lang w:val="en-US"/>
        </w:rPr>
        <w:t>Ready To Be A Part Of Our Community?</w:t>
      </w:r>
    </w:p>
    <w:p>
      <w:pPr>
        <w:numPr>
          <w:numId w:val="0"/>
        </w:numPr>
        <w:ind w:left="720" w:leftChars="0"/>
        <w:jc w:val="both"/>
        <w:rPr>
          <w:rFonts w:hint="default"/>
          <w:sz w:val="24"/>
          <w:szCs w:val="24"/>
          <w:lang w:val="en-US"/>
        </w:rPr>
      </w:pPr>
      <w:r>
        <w:rPr>
          <w:rFonts w:hint="default"/>
          <w:sz w:val="24"/>
          <w:szCs w:val="24"/>
          <w:lang w:val="en-US"/>
        </w:rPr>
        <w:t xml:space="preserve">The ultimate aim of HMHS is to facilitate marginalized MSM/MSW and other key populations who </w:t>
      </w:r>
      <w:r>
        <w:rPr>
          <w:rFonts w:hint="default"/>
          <w:sz w:val="24"/>
          <w:szCs w:val="24"/>
          <w:lang w:val="en-US"/>
        </w:rPr>
        <w:t xml:space="preserve">experience discrimination and exclusion (social, political and economic) because of unequal power relationships across economic, political, social and cultural dimensions and </w:t>
      </w:r>
      <w:r>
        <w:rPr>
          <w:rFonts w:hint="default"/>
          <w:sz w:val="24"/>
          <w:szCs w:val="24"/>
          <w:lang w:val="en-US"/>
        </w:rPr>
        <w:t>to build their capacity to prevent HIV infection, achieve full health, and realize their human rights.</w:t>
      </w:r>
    </w:p>
    <w:p>
      <w:pPr>
        <w:numPr>
          <w:numId w:val="0"/>
        </w:numPr>
        <w:jc w:val="both"/>
        <w:rPr>
          <w:rFonts w:hint="default"/>
          <w:sz w:val="24"/>
          <w:szCs w:val="24"/>
          <w:lang w:val="en-US"/>
        </w:rPr>
      </w:pPr>
    </w:p>
    <w:p>
      <w:pPr>
        <w:numPr>
          <w:ilvl w:val="0"/>
          <w:numId w:val="1"/>
        </w:numPr>
        <w:ind w:left="425" w:leftChars="0" w:hanging="425" w:firstLineChars="0"/>
        <w:jc w:val="both"/>
        <w:rPr>
          <w:rFonts w:hint="default"/>
          <w:sz w:val="24"/>
          <w:szCs w:val="24"/>
          <w:lang w:val="en-US"/>
        </w:rPr>
      </w:pPr>
      <w:r>
        <w:rPr>
          <w:rFonts w:hint="default"/>
          <w:b/>
          <w:bCs/>
          <w:sz w:val="24"/>
          <w:szCs w:val="24"/>
          <w:lang w:val="en-US"/>
        </w:rPr>
        <w:t>Tell us your story</w:t>
      </w:r>
    </w:p>
    <w:p>
      <w:pPr>
        <w:numPr>
          <w:numId w:val="0"/>
        </w:numPr>
        <w:ind w:left="720" w:leftChars="0"/>
        <w:jc w:val="both"/>
        <w:rPr>
          <w:rFonts w:hint="default"/>
          <w:sz w:val="24"/>
          <w:szCs w:val="24"/>
          <w:lang w:val="en-US"/>
        </w:rPr>
      </w:pPr>
      <w:r>
        <w:rPr>
          <w:rFonts w:hint="default"/>
          <w:sz w:val="24"/>
          <w:szCs w:val="24"/>
          <w:lang w:val="en-US"/>
        </w:rPr>
        <w:t>HMHS is genuinely interested to know about yourself and how we can help you to attain your true potential.</w:t>
      </w:r>
    </w:p>
    <w:p>
      <w:pPr>
        <w:numPr>
          <w:numId w:val="0"/>
        </w:numPr>
        <w:jc w:val="both"/>
        <w:rPr>
          <w:rFonts w:hint="default"/>
          <w:sz w:val="24"/>
          <w:szCs w:val="24"/>
          <w:lang w:val="en-US"/>
        </w:rPr>
      </w:pPr>
    </w:p>
    <w:p>
      <w:pPr>
        <w:numPr>
          <w:ilvl w:val="0"/>
          <w:numId w:val="1"/>
        </w:numPr>
        <w:ind w:left="425" w:leftChars="0" w:hanging="425" w:firstLineChars="0"/>
        <w:jc w:val="both"/>
        <w:rPr>
          <w:rFonts w:hint="default"/>
          <w:b/>
          <w:bCs/>
          <w:sz w:val="24"/>
          <w:szCs w:val="24"/>
          <w:lang w:val="en-US"/>
        </w:rPr>
      </w:pPr>
      <w:r>
        <w:rPr>
          <w:rFonts w:hint="default"/>
          <w:b/>
          <w:bCs/>
          <w:sz w:val="24"/>
          <w:szCs w:val="24"/>
          <w:lang w:val="en-US"/>
        </w:rPr>
        <w:t>Impact</w:t>
      </w:r>
    </w:p>
    <w:p>
      <w:pPr>
        <w:keepNext w:val="0"/>
        <w:keepLines w:val="0"/>
        <w:widowControl/>
        <w:suppressLineNumbers w:val="0"/>
        <w:ind w:left="720" w:leftChars="0"/>
        <w:jc w:val="both"/>
        <w:rPr>
          <w:rFonts w:hint="default" w:ascii="Calibri" w:hAnsi="Calibri" w:cs="Calibri"/>
          <w:sz w:val="24"/>
          <w:szCs w:val="24"/>
          <w:lang w:val="en-US"/>
        </w:rPr>
      </w:pPr>
      <w:r>
        <w:rPr>
          <w:rFonts w:hint="default" w:ascii="Calibri" w:hAnsi="Calibri" w:cs="Calibri"/>
          <w:sz w:val="24"/>
          <w:szCs w:val="24"/>
          <w:lang w:val="en-US"/>
        </w:rPr>
        <w:t>Over the passage of time, HMHS grew as one of the leading CBO to provide much needed  HIV Testing services (HTS) and free sexually transmitted infection (STI) diagnosis and treatment to the marginalized high-risk population group of MSM/MSW in Karachi, Pakistan.</w:t>
      </w:r>
    </w:p>
    <w:p>
      <w:pPr>
        <w:keepNext w:val="0"/>
        <w:keepLines w:val="0"/>
        <w:widowControl/>
        <w:suppressLineNumbers w:val="0"/>
        <w:ind w:left="720" w:leftChars="0"/>
        <w:jc w:val="both"/>
        <w:rPr>
          <w:rFonts w:hint="default" w:ascii="Calibri" w:hAnsi="Calibri" w:cs="Calibri"/>
          <w:sz w:val="24"/>
          <w:szCs w:val="24"/>
          <w:lang w:val="en-US"/>
        </w:rPr>
      </w:pPr>
    </w:p>
    <w:p>
      <w:pPr>
        <w:keepNext w:val="0"/>
        <w:keepLines w:val="0"/>
        <w:widowControl/>
        <w:suppressLineNumbers w:val="0"/>
        <w:ind w:left="720" w:leftChars="0"/>
        <w:jc w:val="both"/>
        <w:rPr>
          <w:rFonts w:hint="default" w:ascii="Calibri" w:hAnsi="Calibri" w:cs="Calibri"/>
          <w:sz w:val="24"/>
          <w:szCs w:val="24"/>
          <w:lang w:val="en-US"/>
        </w:rPr>
      </w:pPr>
      <w:r>
        <w:rPr>
          <w:rFonts w:hint="default" w:ascii="Calibri" w:hAnsi="Calibri" w:cs="Calibri"/>
          <w:b/>
          <w:bCs/>
          <w:color w:val="C00000"/>
          <w:sz w:val="24"/>
          <w:szCs w:val="24"/>
          <w:highlight w:val="yellow"/>
          <w:lang w:val="en-US"/>
        </w:rPr>
        <w:t>When the visitor click on it then it will open new tab and HMHS facts-sheet PDF File will be opened, with the option of download as well. The same file is attached with this document</w:t>
      </w:r>
    </w:p>
    <w:p>
      <w:pPr>
        <w:numPr>
          <w:numId w:val="0"/>
        </w:numPr>
        <w:ind w:leftChars="0"/>
        <w:jc w:val="both"/>
        <w:rPr>
          <w:rFonts w:hint="default"/>
          <w:sz w:val="24"/>
          <w:szCs w:val="24"/>
          <w:lang w:val="en-US"/>
        </w:rPr>
      </w:pPr>
    </w:p>
    <w:p>
      <w:pPr>
        <w:numPr>
          <w:ilvl w:val="0"/>
          <w:numId w:val="1"/>
        </w:numPr>
        <w:ind w:left="425" w:leftChars="0" w:hanging="425" w:firstLineChars="0"/>
        <w:jc w:val="both"/>
        <w:rPr>
          <w:rFonts w:hint="default"/>
          <w:sz w:val="24"/>
          <w:szCs w:val="24"/>
          <w:lang w:val="en-US"/>
        </w:rPr>
      </w:pPr>
      <w:r>
        <w:rPr>
          <w:rFonts w:hint="default"/>
          <w:b/>
          <w:bCs/>
          <w:sz w:val="24"/>
          <w:szCs w:val="24"/>
          <w:lang w:val="en-US"/>
        </w:rPr>
        <w:t>Social Responsibility</w:t>
      </w:r>
    </w:p>
    <w:p>
      <w:pPr>
        <w:numPr>
          <w:ilvl w:val="0"/>
          <w:numId w:val="0"/>
        </w:numPr>
        <w:ind w:left="720" w:leftChars="0"/>
        <w:jc w:val="both"/>
        <w:rPr>
          <w:rFonts w:hint="default"/>
          <w:sz w:val="24"/>
          <w:szCs w:val="24"/>
          <w:lang w:val="en-US"/>
        </w:rPr>
      </w:pPr>
      <w:r>
        <w:rPr>
          <w:rFonts w:hint="default"/>
          <w:sz w:val="24"/>
          <w:szCs w:val="24"/>
          <w:lang w:val="en-US"/>
        </w:rPr>
        <w:t xml:space="preserve">Our platform and our network of professionals are here for the marginalized key populations. </w:t>
      </w:r>
    </w:p>
    <w:p>
      <w:pPr>
        <w:numPr>
          <w:numId w:val="0"/>
        </w:numPr>
        <w:ind w:leftChars="0"/>
        <w:jc w:val="both"/>
        <w:rPr>
          <w:rFonts w:hint="default"/>
          <w:sz w:val="24"/>
          <w:szCs w:val="24"/>
          <w:lang w:val="en-US"/>
        </w:rPr>
      </w:pPr>
    </w:p>
    <w:p>
      <w:pPr>
        <w:numPr>
          <w:ilvl w:val="0"/>
          <w:numId w:val="1"/>
        </w:numPr>
        <w:ind w:left="425" w:leftChars="0" w:hanging="425" w:firstLineChars="0"/>
        <w:jc w:val="both"/>
        <w:rPr>
          <w:rFonts w:hint="default"/>
          <w:sz w:val="24"/>
          <w:szCs w:val="24"/>
          <w:lang w:val="en-US"/>
        </w:rPr>
      </w:pPr>
      <w:r>
        <w:rPr>
          <w:rFonts w:hint="default"/>
          <w:b/>
          <w:bCs/>
          <w:sz w:val="24"/>
          <w:szCs w:val="24"/>
          <w:lang w:val="en-US"/>
        </w:rPr>
        <w:t>Stay In Touch</w:t>
      </w:r>
    </w:p>
    <w:p>
      <w:pPr>
        <w:numPr>
          <w:numId w:val="0"/>
        </w:numPr>
        <w:ind w:left="720" w:leftChars="0"/>
        <w:jc w:val="both"/>
        <w:rPr>
          <w:rFonts w:hint="default"/>
          <w:sz w:val="24"/>
          <w:szCs w:val="24"/>
          <w:lang w:val="en-US"/>
        </w:rPr>
      </w:pPr>
      <w:r>
        <w:rPr>
          <w:rFonts w:hint="default"/>
          <w:sz w:val="24"/>
          <w:szCs w:val="24"/>
          <w:lang w:val="en-US"/>
        </w:rPr>
        <w:t>We encourage everyone to build bridges between marginalized key populations and community-based organizations.</w:t>
      </w:r>
    </w:p>
    <w:p>
      <w:pPr>
        <w:numPr>
          <w:numId w:val="0"/>
        </w:numPr>
        <w:ind w:leftChars="0"/>
        <w:jc w:val="both"/>
        <w:rPr>
          <w:rFonts w:hint="default"/>
          <w:sz w:val="24"/>
          <w:szCs w:val="24"/>
          <w:lang w:val="en-US"/>
        </w:rPr>
      </w:pPr>
    </w:p>
    <w:p>
      <w:pPr>
        <w:numPr>
          <w:ilvl w:val="0"/>
          <w:numId w:val="1"/>
        </w:numPr>
        <w:ind w:left="425" w:leftChars="0" w:hanging="425" w:firstLineChars="0"/>
        <w:jc w:val="both"/>
        <w:rPr>
          <w:rFonts w:hint="default"/>
          <w:sz w:val="24"/>
          <w:szCs w:val="24"/>
          <w:lang w:val="en-US"/>
        </w:rPr>
      </w:pPr>
      <w:r>
        <w:rPr>
          <w:rFonts w:hint="default"/>
          <w:b/>
          <w:bCs/>
          <w:sz w:val="24"/>
          <w:szCs w:val="24"/>
          <w:lang w:val="en-US"/>
        </w:rPr>
        <w:t>Our Partners</w:t>
      </w:r>
    </w:p>
    <w:p>
      <w:pPr>
        <w:numPr>
          <w:numId w:val="0"/>
        </w:numPr>
        <w:ind w:left="720" w:leftChars="0"/>
        <w:jc w:val="both"/>
        <w:rPr>
          <w:rFonts w:hint="default"/>
          <w:sz w:val="24"/>
          <w:szCs w:val="24"/>
          <w:lang w:val="en-US"/>
        </w:rPr>
      </w:pPr>
      <w:r>
        <w:rPr>
          <w:rFonts w:hint="default"/>
          <w:sz w:val="24"/>
          <w:szCs w:val="24"/>
          <w:lang w:val="en-US"/>
        </w:rPr>
        <w:t>When we click on the partner logo it will open their website on same page; instead it will be opened on next tab or new window. Please change it accordingly.</w:t>
      </w:r>
    </w:p>
    <w:p>
      <w:pPr>
        <w:numPr>
          <w:numId w:val="0"/>
        </w:numPr>
        <w:ind w:leftChars="0"/>
        <w:jc w:val="both"/>
        <w:rPr>
          <w:rFonts w:hint="default"/>
          <w:sz w:val="24"/>
          <w:szCs w:val="24"/>
          <w:lang w:val="en-US"/>
        </w:rPr>
      </w:pPr>
    </w:p>
    <w:p>
      <w:pPr>
        <w:numPr>
          <w:ilvl w:val="0"/>
          <w:numId w:val="1"/>
        </w:numPr>
        <w:ind w:left="425" w:leftChars="0" w:hanging="425" w:firstLineChars="0"/>
        <w:jc w:val="both"/>
        <w:rPr>
          <w:rFonts w:hint="default"/>
          <w:sz w:val="24"/>
          <w:szCs w:val="24"/>
          <w:lang w:val="en-US"/>
        </w:rPr>
      </w:pPr>
      <w:r>
        <w:rPr>
          <w:rFonts w:hint="default"/>
          <w:b/>
          <w:bCs/>
          <w:sz w:val="24"/>
          <w:szCs w:val="24"/>
          <w:lang w:val="en-US"/>
        </w:rPr>
        <w:t>HMHS Social Media links</w:t>
      </w:r>
    </w:p>
    <w:p>
      <w:pPr>
        <w:numPr>
          <w:ilvl w:val="-3"/>
          <w:numId w:val="0"/>
        </w:numPr>
        <w:ind w:left="720" w:leftChars="0"/>
        <w:jc w:val="both"/>
        <w:rPr>
          <w:rFonts w:hint="default"/>
          <w:sz w:val="24"/>
          <w:szCs w:val="24"/>
          <w:lang w:val="en-US"/>
        </w:rPr>
      </w:pPr>
      <w:r>
        <w:rPr>
          <w:rFonts w:hint="default"/>
          <w:sz w:val="24"/>
          <w:szCs w:val="24"/>
          <w:lang w:val="en-US"/>
        </w:rPr>
        <w:t>At present the links are visible at the bottom of the page and there is no hyperlink that will take it to their respective media pages.</w:t>
      </w:r>
    </w:p>
    <w:p>
      <w:pPr>
        <w:numPr>
          <w:ilvl w:val="-3"/>
          <w:numId w:val="0"/>
        </w:numPr>
        <w:ind w:left="720" w:leftChars="0"/>
        <w:jc w:val="both"/>
        <w:rPr>
          <w:rFonts w:hint="default"/>
          <w:sz w:val="24"/>
          <w:szCs w:val="24"/>
          <w:lang w:val="en-US"/>
        </w:rPr>
      </w:pPr>
    </w:p>
    <w:p>
      <w:pPr>
        <w:numPr>
          <w:ilvl w:val="-3"/>
          <w:numId w:val="0"/>
        </w:numPr>
        <w:ind w:left="720" w:leftChars="0"/>
        <w:jc w:val="both"/>
        <w:rPr>
          <w:rFonts w:hint="default"/>
          <w:sz w:val="24"/>
          <w:szCs w:val="24"/>
          <w:lang w:val="en-US"/>
        </w:rPr>
      </w:pPr>
      <w:r>
        <w:rPr>
          <w:rFonts w:hint="default"/>
          <w:sz w:val="24"/>
          <w:szCs w:val="24"/>
          <w:lang w:val="en-US"/>
        </w:rPr>
        <w:t xml:space="preserve">FB link is here to be incorporated </w:t>
      </w:r>
      <w:r>
        <w:rPr>
          <w:rFonts w:hint="default"/>
          <w:sz w:val="24"/>
          <w:szCs w:val="24"/>
          <w:lang w:val="en-US"/>
        </w:rPr>
        <w:fldChar w:fldCharType="begin"/>
      </w:r>
      <w:r>
        <w:rPr>
          <w:rFonts w:hint="default"/>
          <w:sz w:val="24"/>
          <w:szCs w:val="24"/>
          <w:lang w:val="en-US"/>
        </w:rPr>
        <w:instrText xml:space="preserve"> HYPERLINK "https://www.facebook.com/humrazmhs/" </w:instrText>
      </w:r>
      <w:r>
        <w:rPr>
          <w:rFonts w:hint="default"/>
          <w:sz w:val="24"/>
          <w:szCs w:val="24"/>
          <w:lang w:val="en-US"/>
        </w:rPr>
        <w:fldChar w:fldCharType="separate"/>
      </w:r>
      <w:r>
        <w:rPr>
          <w:rStyle w:val="4"/>
          <w:rFonts w:hint="default"/>
          <w:sz w:val="24"/>
          <w:szCs w:val="24"/>
          <w:lang w:val="en-US"/>
        </w:rPr>
        <w:t>https://www.facebook.com/humrazmhs/</w:t>
      </w:r>
      <w:r>
        <w:rPr>
          <w:rFonts w:hint="default"/>
          <w:sz w:val="24"/>
          <w:szCs w:val="24"/>
          <w:lang w:val="en-US"/>
        </w:rPr>
        <w:fldChar w:fldCharType="end"/>
      </w:r>
    </w:p>
    <w:p>
      <w:pPr>
        <w:numPr>
          <w:ilvl w:val="-3"/>
          <w:numId w:val="0"/>
        </w:numPr>
        <w:ind w:left="720" w:leftChars="0"/>
        <w:jc w:val="both"/>
        <w:rPr>
          <w:rFonts w:hint="default"/>
          <w:sz w:val="24"/>
          <w:szCs w:val="24"/>
          <w:lang w:val="en-US"/>
        </w:rPr>
      </w:pPr>
      <w:r>
        <w:rPr>
          <w:rFonts w:hint="default"/>
          <w:sz w:val="24"/>
          <w:szCs w:val="24"/>
          <w:lang w:val="en-US"/>
        </w:rPr>
        <w:t>Twitter and YouTube link will be provide later</w:t>
      </w:r>
    </w:p>
    <w:p>
      <w:pPr>
        <w:numPr>
          <w:ilvl w:val="-3"/>
          <w:numId w:val="0"/>
        </w:numPr>
        <w:ind w:left="720" w:leftChars="0"/>
        <w:jc w:val="both"/>
        <w:rPr>
          <w:rFonts w:hint="default"/>
          <w:sz w:val="24"/>
          <w:szCs w:val="24"/>
          <w:lang w:val="en-US"/>
        </w:rPr>
      </w:pPr>
    </w:p>
    <w:p>
      <w:pPr>
        <w:numPr>
          <w:ilvl w:val="-3"/>
          <w:numId w:val="0"/>
        </w:numPr>
        <w:ind w:left="720" w:leftChars="0"/>
        <w:jc w:val="both"/>
        <w:rPr>
          <w:rFonts w:hint="default"/>
          <w:sz w:val="24"/>
          <w:szCs w:val="24"/>
          <w:lang w:val="en-US"/>
        </w:rPr>
      </w:pPr>
      <w:r>
        <w:rPr>
          <w:rFonts w:hint="default"/>
          <w:sz w:val="24"/>
          <w:szCs w:val="24"/>
          <w:lang w:val="en-US"/>
        </w:rPr>
        <w:t>Also please make these FB, twitter and YouTube links on top of the page just below the HMHS logo.</w:t>
      </w:r>
    </w:p>
    <w:p>
      <w:pPr>
        <w:numPr>
          <w:numId w:val="0"/>
        </w:numPr>
        <w:ind w:leftChars="0"/>
        <w:jc w:val="both"/>
        <w:rPr>
          <w:rFonts w:hint="default"/>
          <w:sz w:val="24"/>
          <w:szCs w:val="24"/>
          <w:lang w:val="en-US"/>
        </w:rPr>
      </w:pPr>
    </w:p>
    <w:p>
      <w:pPr>
        <w:numPr>
          <w:numId w:val="0"/>
        </w:numPr>
        <w:ind w:leftChars="0"/>
        <w:jc w:val="both"/>
        <w:rPr>
          <w:rFonts w:hint="default"/>
          <w:sz w:val="24"/>
          <w:szCs w:val="24"/>
          <w:lang w:val="en-US"/>
        </w:rPr>
      </w:pPr>
    </w:p>
    <w:p>
      <w:pPr>
        <w:numPr>
          <w:numId w:val="0"/>
        </w:numPr>
        <w:ind w:leftChars="0"/>
        <w:jc w:val="both"/>
        <w:rPr>
          <w:rFonts w:hint="default"/>
          <w:sz w:val="24"/>
          <w:szCs w:val="24"/>
          <w:lang w:val="en-US"/>
        </w:rPr>
      </w:pPr>
    </w:p>
    <w:p>
      <w:pPr>
        <w:numPr>
          <w:numId w:val="0"/>
        </w:numPr>
        <w:ind w:leftChars="0"/>
        <w:jc w:val="both"/>
        <w:rPr>
          <w:rFonts w:hint="default"/>
          <w:sz w:val="24"/>
          <w:szCs w:val="24"/>
          <w:lang w:val="en-US"/>
        </w:rPr>
      </w:pPr>
    </w:p>
    <w:p>
      <w:pPr>
        <w:numPr>
          <w:ilvl w:val="0"/>
          <w:numId w:val="1"/>
        </w:numPr>
        <w:ind w:left="425" w:leftChars="0" w:hanging="425" w:firstLineChars="0"/>
        <w:jc w:val="both"/>
        <w:rPr>
          <w:rFonts w:hint="default"/>
          <w:sz w:val="24"/>
          <w:szCs w:val="24"/>
          <w:lang w:val="en-US"/>
        </w:rPr>
      </w:pPr>
      <w:r>
        <w:rPr>
          <w:rFonts w:hint="default"/>
          <w:b/>
          <w:bCs/>
          <w:sz w:val="24"/>
          <w:szCs w:val="24"/>
          <w:lang w:val="en-US"/>
        </w:rPr>
        <w:t>Sign Up For Newsletter</w:t>
      </w:r>
    </w:p>
    <w:p>
      <w:pPr>
        <w:numPr>
          <w:numId w:val="0"/>
        </w:numPr>
        <w:ind w:left="720" w:leftChars="0"/>
        <w:jc w:val="both"/>
        <w:rPr>
          <w:rFonts w:hint="default"/>
          <w:sz w:val="24"/>
          <w:szCs w:val="24"/>
          <w:lang w:val="en-US"/>
        </w:rPr>
      </w:pPr>
      <w:r>
        <w:rPr>
          <w:rFonts w:hint="default"/>
          <w:sz w:val="24"/>
          <w:szCs w:val="24"/>
          <w:lang w:val="en-US"/>
        </w:rPr>
        <w:t>Please remove this for the time being.</w:t>
      </w:r>
    </w:p>
    <w:p>
      <w:pPr>
        <w:jc w:val="both"/>
        <w:rPr>
          <w:sz w:val="24"/>
          <w:szCs w:val="24"/>
        </w:rPr>
      </w:pPr>
    </w:p>
    <w:p>
      <w:pPr>
        <w:jc w:val="both"/>
        <w:rPr>
          <w:sz w:val="24"/>
          <w:szCs w:val="24"/>
        </w:rPr>
      </w:pP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 w:name="Georgia">
    <w:panose1 w:val="02040502050405020303"/>
    <w:charset w:val="00"/>
    <w:family w:val="auto"/>
    <w:pitch w:val="default"/>
    <w:sig w:usb0="00000287" w:usb1="00000000" w:usb2="00000000" w:usb3="00000000" w:csb0="2000009F" w:csb1="00000000"/>
  </w:font>
  <w:font w:name="Raleway">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Roboto">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C2291A"/>
    <w:multiLevelType w:val="singleLevel"/>
    <w:tmpl w:val="84C2291A"/>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947771"/>
    <w:rsid w:val="027A149C"/>
    <w:rsid w:val="03CB6E33"/>
    <w:rsid w:val="0AFE7036"/>
    <w:rsid w:val="11C20769"/>
    <w:rsid w:val="33DD764B"/>
    <w:rsid w:val="3CF9422B"/>
    <w:rsid w:val="4F947771"/>
    <w:rsid w:val="55625A0A"/>
    <w:rsid w:val="65073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Office_11.2.0.11380_F1E327BC-269C-435d-A152-05C5408002CA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2022-12-14T09:02:00Z</dcterms:created>
  <dc:creator>moazz</dc:creator>
  <cp:lastModifiedBy>moazz</cp:lastModifiedBy>
  <dcterms:modified xsi:type="dcterms:W3CDTF">2022-12-14T11:48:04Z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836E83DD8B0C40D1919FFF798434BA83</vt:lpwstr>
  </property>
</Properties>
</file>